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2A5" w:rsidRDefault="008672A5">
      <w:pPr>
        <w:rPr>
          <w:b/>
        </w:rPr>
      </w:pPr>
      <w:bookmarkStart w:id="0" w:name="_GoBack"/>
      <w:bookmarkEnd w:id="0"/>
      <w:r>
        <w:rPr>
          <w:b/>
        </w:rPr>
        <w:t xml:space="preserve">Pozvánka na jednání </w:t>
      </w:r>
      <w:r w:rsidR="00F32E62">
        <w:rPr>
          <w:b/>
        </w:rPr>
        <w:t>zastupitelstva města</w:t>
      </w:r>
      <w:r>
        <w:rPr>
          <w:b/>
        </w:rPr>
        <w:t xml:space="preserve">, které se uskuteční </w:t>
      </w:r>
      <w:r w:rsidR="00F32E62">
        <w:rPr>
          <w:b/>
        </w:rPr>
        <w:t>v pondělí</w:t>
      </w:r>
      <w:r>
        <w:rPr>
          <w:b/>
        </w:rPr>
        <w:t xml:space="preserve"> dne </w:t>
      </w:r>
      <w:r w:rsidR="00F32E62">
        <w:rPr>
          <w:b/>
        </w:rPr>
        <w:t>5.2.2024</w:t>
      </w:r>
      <w:r w:rsidR="00656333">
        <w:rPr>
          <w:b/>
        </w:rPr>
        <w:t xml:space="preserve"> od</w:t>
      </w:r>
      <w:r w:rsidR="00B7707F">
        <w:rPr>
          <w:b/>
          <w:lang w:val="en-US"/>
        </w:rPr>
        <w:t xml:space="preserve"> 14.3</w:t>
      </w:r>
      <w:r w:rsidR="00656333">
        <w:rPr>
          <w:b/>
          <w:lang w:val="en-US"/>
        </w:rPr>
        <w:t xml:space="preserve">0 </w:t>
      </w:r>
      <w:r w:rsidR="00F32E62">
        <w:rPr>
          <w:b/>
          <w:lang w:val="en-US"/>
        </w:rPr>
        <w:t>hodin</w:t>
      </w:r>
      <w:r>
        <w:rPr>
          <w:b/>
          <w:lang w:val="en-US"/>
        </w:rPr>
        <w:t xml:space="preserve"> </w:t>
      </w:r>
      <w:r w:rsidR="00F32E62">
        <w:rPr>
          <w:b/>
        </w:rPr>
        <w:t>v zasedací místnosti MěÚ</w:t>
      </w:r>
    </w:p>
    <w:p w:rsidR="008672A5" w:rsidRDefault="008672A5"/>
    <w:p w:rsidR="008672A5" w:rsidRDefault="008672A5">
      <w:r>
        <w:t>Program</w:t>
      </w:r>
    </w:p>
    <w:tbl>
      <w:tblPr>
        <w:tblW w:w="104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"/>
        <w:gridCol w:w="894"/>
        <w:gridCol w:w="7114"/>
        <w:gridCol w:w="2029"/>
        <w:gridCol w:w="307"/>
      </w:tblGrid>
      <w:tr w:rsidR="00F32E62" w:rsidRPr="003B445B" w:rsidTr="00F32E62">
        <w:trPr>
          <w:gridBefore w:val="1"/>
          <w:wBefore w:w="70" w:type="dxa"/>
        </w:trPr>
        <w:tc>
          <w:tcPr>
            <w:tcW w:w="8008" w:type="dxa"/>
            <w:gridSpan w:val="2"/>
          </w:tcPr>
          <w:p w:rsidR="00F32E62" w:rsidRPr="003B445B" w:rsidRDefault="00F32E62" w:rsidP="00F32E62">
            <w:pPr>
              <w:pBdr>
                <w:top w:val="dotted" w:sz="4" w:space="1" w:color="808080"/>
              </w:pBdr>
              <w:spacing w:before="120"/>
            </w:pPr>
            <w:r>
              <w:t>1.</w:t>
            </w:r>
            <w:r w:rsidRPr="003B445B">
              <w:t xml:space="preserve"> </w:t>
            </w:r>
            <w:r>
              <w:t>Slib nového člena zastupitelstva</w:t>
            </w:r>
          </w:p>
        </w:tc>
        <w:tc>
          <w:tcPr>
            <w:tcW w:w="2336" w:type="dxa"/>
            <w:gridSpan w:val="2"/>
          </w:tcPr>
          <w:p w:rsidR="00F32E62" w:rsidRPr="003B445B" w:rsidRDefault="00F32E62">
            <w:pPr>
              <w:pBdr>
                <w:top w:val="dotted" w:sz="4" w:space="1" w:color="808080"/>
              </w:pBdr>
              <w:spacing w:before="120"/>
              <w:jc w:val="right"/>
            </w:pPr>
            <w:r>
              <w:t xml:space="preserve"> </w:t>
            </w:r>
          </w:p>
        </w:tc>
      </w:tr>
      <w:tr w:rsidR="00F32E62" w:rsidRPr="003B445B" w:rsidTr="00F32E62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F32E62" w:rsidRPr="003B445B" w:rsidRDefault="00F32E62">
            <w:pPr>
              <w:jc w:val="right"/>
            </w:pPr>
            <w:r>
              <w:t>č. 20</w:t>
            </w:r>
          </w:p>
        </w:tc>
        <w:tc>
          <w:tcPr>
            <w:tcW w:w="9143" w:type="dxa"/>
            <w:gridSpan w:val="2"/>
          </w:tcPr>
          <w:p w:rsidR="00F32E62" w:rsidRPr="003B445B" w:rsidRDefault="00F32E62">
            <w:r>
              <w:t>Slib nového člena zastupitelstva města</w:t>
            </w:r>
          </w:p>
        </w:tc>
      </w:tr>
      <w:tr w:rsidR="00F32E62" w:rsidRPr="003B445B" w:rsidTr="00F32E62">
        <w:trPr>
          <w:gridBefore w:val="1"/>
          <w:wBefore w:w="70" w:type="dxa"/>
        </w:trPr>
        <w:tc>
          <w:tcPr>
            <w:tcW w:w="8008" w:type="dxa"/>
            <w:gridSpan w:val="2"/>
          </w:tcPr>
          <w:p w:rsidR="00F32E62" w:rsidRPr="003B445B" w:rsidRDefault="00F32E62" w:rsidP="00F32E62">
            <w:pPr>
              <w:pBdr>
                <w:top w:val="dotted" w:sz="4" w:space="1" w:color="808080"/>
              </w:pBdr>
              <w:spacing w:before="120"/>
            </w:pPr>
            <w:r>
              <w:t>2.</w:t>
            </w:r>
            <w:r w:rsidRPr="003B445B">
              <w:t xml:space="preserve"> </w:t>
            </w:r>
            <w:r>
              <w:t>Kontrola plnění usnesení - Ing. Václav Stejskal</w:t>
            </w:r>
          </w:p>
        </w:tc>
        <w:tc>
          <w:tcPr>
            <w:tcW w:w="2336" w:type="dxa"/>
            <w:gridSpan w:val="2"/>
          </w:tcPr>
          <w:p w:rsidR="00F32E62" w:rsidRPr="003B445B" w:rsidRDefault="00F32E62">
            <w:pPr>
              <w:pBdr>
                <w:top w:val="dotted" w:sz="4" w:space="1" w:color="808080"/>
              </w:pBdr>
              <w:spacing w:before="120"/>
              <w:jc w:val="right"/>
            </w:pPr>
            <w:r>
              <w:t xml:space="preserve"> </w:t>
            </w:r>
          </w:p>
        </w:tc>
      </w:tr>
      <w:tr w:rsidR="00F32E62" w:rsidRPr="003B445B" w:rsidTr="00F32E62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F32E62" w:rsidRPr="003B445B" w:rsidRDefault="00F32E62">
            <w:pPr>
              <w:jc w:val="right"/>
            </w:pPr>
            <w:r>
              <w:t>č. 2</w:t>
            </w:r>
          </w:p>
        </w:tc>
        <w:tc>
          <w:tcPr>
            <w:tcW w:w="9143" w:type="dxa"/>
            <w:gridSpan w:val="2"/>
          </w:tcPr>
          <w:p w:rsidR="00F32E62" w:rsidRPr="003B445B" w:rsidRDefault="00F32E62">
            <w:r>
              <w:t>Kontrola plnění usnesení z předchozích jednání</w:t>
            </w:r>
          </w:p>
        </w:tc>
      </w:tr>
      <w:tr w:rsidR="00F32E62" w:rsidRPr="003B445B" w:rsidTr="00F32E62">
        <w:trPr>
          <w:gridBefore w:val="1"/>
          <w:wBefore w:w="70" w:type="dxa"/>
        </w:trPr>
        <w:tc>
          <w:tcPr>
            <w:tcW w:w="8008" w:type="dxa"/>
            <w:gridSpan w:val="2"/>
          </w:tcPr>
          <w:p w:rsidR="00F32E62" w:rsidRPr="003B445B" w:rsidRDefault="00F32E62" w:rsidP="00F32E62">
            <w:pPr>
              <w:pBdr>
                <w:top w:val="dotted" w:sz="4" w:space="1" w:color="808080"/>
              </w:pBdr>
              <w:spacing w:before="120"/>
            </w:pPr>
            <w:r>
              <w:t>3.</w:t>
            </w:r>
            <w:r w:rsidRPr="003B445B">
              <w:t xml:space="preserve"> </w:t>
            </w:r>
            <w:r>
              <w:t>Podklady člena zastupitelstva</w:t>
            </w:r>
          </w:p>
        </w:tc>
        <w:tc>
          <w:tcPr>
            <w:tcW w:w="2336" w:type="dxa"/>
            <w:gridSpan w:val="2"/>
          </w:tcPr>
          <w:p w:rsidR="00F32E62" w:rsidRPr="003B445B" w:rsidRDefault="00F32E62">
            <w:pPr>
              <w:pBdr>
                <w:top w:val="dotted" w:sz="4" w:space="1" w:color="808080"/>
              </w:pBdr>
              <w:spacing w:before="120"/>
              <w:jc w:val="right"/>
            </w:pPr>
            <w:r>
              <w:t xml:space="preserve"> </w:t>
            </w:r>
          </w:p>
        </w:tc>
      </w:tr>
      <w:tr w:rsidR="00F32E62" w:rsidRPr="003B445B" w:rsidTr="00F32E62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F32E62" w:rsidRPr="003B445B" w:rsidRDefault="00F32E62">
            <w:pPr>
              <w:jc w:val="right"/>
            </w:pPr>
            <w:r>
              <w:t>č. 4</w:t>
            </w:r>
          </w:p>
        </w:tc>
        <w:tc>
          <w:tcPr>
            <w:tcW w:w="9143" w:type="dxa"/>
            <w:gridSpan w:val="2"/>
          </w:tcPr>
          <w:p w:rsidR="00F32E62" w:rsidRPr="003B445B" w:rsidRDefault="00F32E62">
            <w:r>
              <w:t>Informace o provedené kontrole financování dopravy mládeže v BK v r. 2022</w:t>
            </w:r>
          </w:p>
        </w:tc>
      </w:tr>
      <w:tr w:rsidR="00F32E62" w:rsidRPr="003B445B" w:rsidTr="00F32E62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F32E62" w:rsidRPr="003B445B" w:rsidRDefault="00F32E62">
            <w:pPr>
              <w:jc w:val="right"/>
            </w:pPr>
            <w:r>
              <w:t>č. 5</w:t>
            </w:r>
          </w:p>
        </w:tc>
        <w:tc>
          <w:tcPr>
            <w:tcW w:w="9143" w:type="dxa"/>
            <w:gridSpan w:val="2"/>
          </w:tcPr>
          <w:p w:rsidR="00F32E62" w:rsidRPr="003B445B" w:rsidRDefault="00F32E62">
            <w:r>
              <w:t>Informace kontrolního výboru o provedené kontrole Futsal klub, Oblastní charita HB</w:t>
            </w:r>
          </w:p>
        </w:tc>
      </w:tr>
      <w:tr w:rsidR="00F32E62" w:rsidRPr="003B445B" w:rsidTr="00F32E62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F32E62" w:rsidRPr="003B445B" w:rsidRDefault="00F32E62">
            <w:pPr>
              <w:jc w:val="right"/>
            </w:pPr>
            <w:r>
              <w:t>č. 30</w:t>
            </w:r>
          </w:p>
        </w:tc>
        <w:tc>
          <w:tcPr>
            <w:tcW w:w="9143" w:type="dxa"/>
            <w:gridSpan w:val="2"/>
          </w:tcPr>
          <w:p w:rsidR="00F32E62" w:rsidRPr="003B445B" w:rsidRDefault="00F32E62">
            <w:r>
              <w:t>Vyhodnocení podpořených projektů z grantových programů v roce 2023</w:t>
            </w:r>
          </w:p>
        </w:tc>
      </w:tr>
      <w:tr w:rsidR="00F32E62" w:rsidRPr="003B445B" w:rsidTr="00F32E62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F32E62" w:rsidRPr="003B445B" w:rsidRDefault="00F32E62">
            <w:pPr>
              <w:jc w:val="right"/>
            </w:pPr>
            <w:r>
              <w:t>č. 31</w:t>
            </w:r>
          </w:p>
        </w:tc>
        <w:tc>
          <w:tcPr>
            <w:tcW w:w="9143" w:type="dxa"/>
            <w:gridSpan w:val="2"/>
          </w:tcPr>
          <w:p w:rsidR="00F32E62" w:rsidRPr="003B445B" w:rsidRDefault="00F32E62">
            <w:r>
              <w:t>Souhrnná zpráva o realizaci projektů podpořených z grantového programu "Podpora aktivit v sociální oblasti 2023"</w:t>
            </w:r>
          </w:p>
        </w:tc>
      </w:tr>
      <w:tr w:rsidR="00F32E62" w:rsidRPr="003B445B" w:rsidTr="00F32E62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F32E62" w:rsidRPr="003B445B" w:rsidRDefault="00F32E62">
            <w:pPr>
              <w:jc w:val="right"/>
            </w:pPr>
            <w:r>
              <w:t>č. 32</w:t>
            </w:r>
          </w:p>
        </w:tc>
        <w:tc>
          <w:tcPr>
            <w:tcW w:w="9143" w:type="dxa"/>
            <w:gridSpan w:val="2"/>
          </w:tcPr>
          <w:p w:rsidR="00F32E62" w:rsidRPr="003B445B" w:rsidRDefault="00F32E62">
            <w:r>
              <w:t>Vyhodnocení podpořených projektů z grantových programů v roce 2023</w:t>
            </w:r>
          </w:p>
        </w:tc>
      </w:tr>
      <w:tr w:rsidR="00F32E62" w:rsidRPr="003B445B" w:rsidTr="00F32E62">
        <w:trPr>
          <w:gridBefore w:val="1"/>
          <w:wBefore w:w="70" w:type="dxa"/>
        </w:trPr>
        <w:tc>
          <w:tcPr>
            <w:tcW w:w="8008" w:type="dxa"/>
            <w:gridSpan w:val="2"/>
          </w:tcPr>
          <w:p w:rsidR="00F32E62" w:rsidRPr="003B445B" w:rsidRDefault="00F32E62" w:rsidP="00F32E62">
            <w:pPr>
              <w:pBdr>
                <w:top w:val="dotted" w:sz="4" w:space="1" w:color="808080"/>
              </w:pBdr>
              <w:spacing w:before="120"/>
            </w:pPr>
            <w:r>
              <w:t>4.</w:t>
            </w:r>
            <w:r w:rsidRPr="003B445B">
              <w:t xml:space="preserve"> </w:t>
            </w:r>
            <w:r>
              <w:t>Podklady starosty - Zbyněk Stejskal</w:t>
            </w:r>
          </w:p>
        </w:tc>
        <w:tc>
          <w:tcPr>
            <w:tcW w:w="2336" w:type="dxa"/>
            <w:gridSpan w:val="2"/>
          </w:tcPr>
          <w:p w:rsidR="00F32E62" w:rsidRPr="003B445B" w:rsidRDefault="00F32E62">
            <w:pPr>
              <w:pBdr>
                <w:top w:val="dotted" w:sz="4" w:space="1" w:color="808080"/>
              </w:pBdr>
              <w:spacing w:before="120"/>
              <w:jc w:val="right"/>
            </w:pPr>
            <w:r>
              <w:t xml:space="preserve"> </w:t>
            </w:r>
          </w:p>
        </w:tc>
      </w:tr>
      <w:tr w:rsidR="00F32E62" w:rsidRPr="003B445B" w:rsidTr="00F32E62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F32E62" w:rsidRPr="003B445B" w:rsidRDefault="00F32E62">
            <w:pPr>
              <w:jc w:val="right"/>
            </w:pPr>
            <w:r>
              <w:t>č. 6</w:t>
            </w:r>
          </w:p>
        </w:tc>
        <w:tc>
          <w:tcPr>
            <w:tcW w:w="9143" w:type="dxa"/>
            <w:gridSpan w:val="2"/>
          </w:tcPr>
          <w:p w:rsidR="00F32E62" w:rsidRPr="003B445B" w:rsidRDefault="00F32E62">
            <w:r>
              <w:t>Strategický plán rozvoje města</w:t>
            </w:r>
          </w:p>
        </w:tc>
      </w:tr>
      <w:tr w:rsidR="00F32E62" w:rsidRPr="003B445B" w:rsidTr="00F32E62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F32E62" w:rsidRPr="003B445B" w:rsidRDefault="00F32E62">
            <w:pPr>
              <w:jc w:val="right"/>
            </w:pPr>
            <w:r>
              <w:t>č. 21</w:t>
            </w:r>
          </w:p>
        </w:tc>
        <w:tc>
          <w:tcPr>
            <w:tcW w:w="9143" w:type="dxa"/>
            <w:gridSpan w:val="2"/>
          </w:tcPr>
          <w:p w:rsidR="00F32E62" w:rsidRPr="003B445B" w:rsidRDefault="00F32E62">
            <w:r>
              <w:t>Změna zakladatelské listiny - Městské divadlo a kino Ostrov, s.r.o.</w:t>
            </w:r>
          </w:p>
        </w:tc>
      </w:tr>
      <w:tr w:rsidR="00F32E62" w:rsidRPr="003B445B" w:rsidTr="00F32E62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F32E62" w:rsidRPr="003B445B" w:rsidRDefault="00F32E62">
            <w:pPr>
              <w:jc w:val="right"/>
            </w:pPr>
            <w:r>
              <w:t>č. 22</w:t>
            </w:r>
          </w:p>
        </w:tc>
        <w:tc>
          <w:tcPr>
            <w:tcW w:w="9143" w:type="dxa"/>
            <w:gridSpan w:val="2"/>
          </w:tcPr>
          <w:p w:rsidR="00F32E62" w:rsidRPr="003B445B" w:rsidRDefault="00F32E62">
            <w:r>
              <w:t>Rezignace člena výboru</w:t>
            </w:r>
          </w:p>
        </w:tc>
      </w:tr>
      <w:tr w:rsidR="00F32E62" w:rsidRPr="003B445B" w:rsidTr="00F32E62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F32E62" w:rsidRPr="003B445B" w:rsidRDefault="00F32E62">
            <w:pPr>
              <w:jc w:val="right"/>
            </w:pPr>
            <w:r>
              <w:t>č. 23</w:t>
            </w:r>
          </w:p>
        </w:tc>
        <w:tc>
          <w:tcPr>
            <w:tcW w:w="9143" w:type="dxa"/>
            <w:gridSpan w:val="2"/>
          </w:tcPr>
          <w:p w:rsidR="00F32E62" w:rsidRPr="003B445B" w:rsidRDefault="00F32E62">
            <w:r>
              <w:t>Finanční podpory poskytované z rozpočtu města Havlíčkův Brod - kulturní granty 2024</w:t>
            </w:r>
          </w:p>
        </w:tc>
      </w:tr>
      <w:tr w:rsidR="00F32E62" w:rsidRPr="003B445B" w:rsidTr="00F32E62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F32E62" w:rsidRPr="003B445B" w:rsidRDefault="00F32E62">
            <w:pPr>
              <w:jc w:val="right"/>
            </w:pPr>
            <w:r>
              <w:t>č. 24</w:t>
            </w:r>
          </w:p>
        </w:tc>
        <w:tc>
          <w:tcPr>
            <w:tcW w:w="9143" w:type="dxa"/>
            <w:gridSpan w:val="2"/>
          </w:tcPr>
          <w:p w:rsidR="00F32E62" w:rsidRPr="003B445B" w:rsidRDefault="00F32E62">
            <w:r>
              <w:t>Finanční podpory poskytované z rozpočtu města Havlíčkův Brod - sociální granty 2024</w:t>
            </w:r>
          </w:p>
        </w:tc>
      </w:tr>
      <w:tr w:rsidR="00F32E62" w:rsidRPr="003B445B" w:rsidTr="00F32E62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F32E62" w:rsidRPr="003B445B" w:rsidRDefault="00F32E62">
            <w:pPr>
              <w:jc w:val="right"/>
            </w:pPr>
            <w:r>
              <w:t>č. 25</w:t>
            </w:r>
          </w:p>
        </w:tc>
        <w:tc>
          <w:tcPr>
            <w:tcW w:w="9143" w:type="dxa"/>
            <w:gridSpan w:val="2"/>
          </w:tcPr>
          <w:p w:rsidR="00F32E62" w:rsidRPr="003B445B" w:rsidRDefault="00F32E62">
            <w:r>
              <w:t>Finanční podpory poskytované z rozpočtu města Havlíčkův Brod - granty v oblasti životního prostředí 2024</w:t>
            </w:r>
          </w:p>
        </w:tc>
      </w:tr>
      <w:tr w:rsidR="00F32E62" w:rsidRPr="003B445B" w:rsidTr="00F32E62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F32E62" w:rsidRPr="003B445B" w:rsidRDefault="00F32E62">
            <w:pPr>
              <w:jc w:val="right"/>
            </w:pPr>
            <w:r>
              <w:t>č. 26</w:t>
            </w:r>
          </w:p>
        </w:tc>
        <w:tc>
          <w:tcPr>
            <w:tcW w:w="9143" w:type="dxa"/>
            <w:gridSpan w:val="2"/>
          </w:tcPr>
          <w:p w:rsidR="00F32E62" w:rsidRPr="003B445B" w:rsidRDefault="00F32E62">
            <w:r>
              <w:t>Finanční podpory poskytované z rozpočtu města Havlíčkův Brod - grant Farmářské trhy Koudelův talíř 2024</w:t>
            </w:r>
          </w:p>
        </w:tc>
      </w:tr>
      <w:tr w:rsidR="00F32E62" w:rsidRPr="003B445B" w:rsidTr="00F32E62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F32E62" w:rsidRPr="003B445B" w:rsidRDefault="00F32E62">
            <w:pPr>
              <w:jc w:val="right"/>
            </w:pPr>
            <w:r>
              <w:t>č. 27</w:t>
            </w:r>
          </w:p>
        </w:tc>
        <w:tc>
          <w:tcPr>
            <w:tcW w:w="9143" w:type="dxa"/>
            <w:gridSpan w:val="2"/>
          </w:tcPr>
          <w:p w:rsidR="00F32E62" w:rsidRPr="003B445B" w:rsidRDefault="00F32E62">
            <w:r>
              <w:t>Žádost o finanční dar - Nemocnice Havlíčkův Brod</w:t>
            </w:r>
          </w:p>
        </w:tc>
      </w:tr>
      <w:tr w:rsidR="00F32E62" w:rsidRPr="003B445B" w:rsidTr="00F32E62">
        <w:trPr>
          <w:gridBefore w:val="1"/>
          <w:wBefore w:w="70" w:type="dxa"/>
        </w:trPr>
        <w:tc>
          <w:tcPr>
            <w:tcW w:w="8008" w:type="dxa"/>
            <w:gridSpan w:val="2"/>
          </w:tcPr>
          <w:p w:rsidR="00F32E62" w:rsidRPr="003B445B" w:rsidRDefault="00F32E62" w:rsidP="00F32E62">
            <w:pPr>
              <w:pBdr>
                <w:top w:val="dotted" w:sz="4" w:space="1" w:color="808080"/>
              </w:pBdr>
              <w:spacing w:before="120"/>
            </w:pPr>
            <w:r>
              <w:t>5.</w:t>
            </w:r>
            <w:r w:rsidRPr="003B445B">
              <w:t xml:space="preserve"> </w:t>
            </w:r>
            <w:r>
              <w:t>Podklady místostarosty - Bc. Libor Honzárek</w:t>
            </w:r>
          </w:p>
        </w:tc>
        <w:tc>
          <w:tcPr>
            <w:tcW w:w="2336" w:type="dxa"/>
            <w:gridSpan w:val="2"/>
          </w:tcPr>
          <w:p w:rsidR="00F32E62" w:rsidRPr="003B445B" w:rsidRDefault="00F32E62">
            <w:pPr>
              <w:pBdr>
                <w:top w:val="dotted" w:sz="4" w:space="1" w:color="808080"/>
              </w:pBdr>
              <w:spacing w:before="120"/>
              <w:jc w:val="right"/>
            </w:pPr>
            <w:r>
              <w:t xml:space="preserve"> </w:t>
            </w:r>
          </w:p>
        </w:tc>
      </w:tr>
      <w:tr w:rsidR="00F32E62" w:rsidRPr="003B445B" w:rsidTr="00F32E62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F32E62" w:rsidRPr="003B445B" w:rsidRDefault="00F32E62">
            <w:pPr>
              <w:jc w:val="right"/>
            </w:pPr>
            <w:r>
              <w:t>č. 1</w:t>
            </w:r>
          </w:p>
        </w:tc>
        <w:tc>
          <w:tcPr>
            <w:tcW w:w="9143" w:type="dxa"/>
            <w:gridSpan w:val="2"/>
          </w:tcPr>
          <w:p w:rsidR="00F32E62" w:rsidRPr="003B445B" w:rsidRDefault="00F32E62">
            <w:r>
              <w:t>Společnost ELEKTRO - SERVIS  spol. s.r.o. - Žádost o spoluúčast obce na realizaci I. etapy rekonstrukce trámového stropu, krovu a střešní krytiny Šupichovy vily</w:t>
            </w:r>
          </w:p>
        </w:tc>
      </w:tr>
      <w:tr w:rsidR="00F32E62" w:rsidRPr="003B445B" w:rsidTr="00F32E62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F32E62" w:rsidRPr="003B445B" w:rsidRDefault="00F32E62">
            <w:pPr>
              <w:jc w:val="right"/>
            </w:pPr>
            <w:r>
              <w:t>č. 16</w:t>
            </w:r>
          </w:p>
        </w:tc>
        <w:tc>
          <w:tcPr>
            <w:tcW w:w="9143" w:type="dxa"/>
            <w:gridSpan w:val="2"/>
          </w:tcPr>
          <w:p w:rsidR="00F32E62" w:rsidRPr="003B445B" w:rsidRDefault="00F32E62">
            <w:r>
              <w:t>Zpráva č.</w:t>
            </w:r>
            <w:r w:rsidR="00EF1C7D">
              <w:t xml:space="preserve"> </w:t>
            </w:r>
            <w:r>
              <w:t>2 o uplatňování územního plánu Havlíčkův Brod</w:t>
            </w:r>
          </w:p>
        </w:tc>
      </w:tr>
      <w:tr w:rsidR="00F32E62" w:rsidRPr="003B445B" w:rsidTr="00F32E62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F32E62" w:rsidRPr="003B445B" w:rsidRDefault="00F32E62">
            <w:pPr>
              <w:jc w:val="right"/>
            </w:pPr>
            <w:r>
              <w:t>č. 17</w:t>
            </w:r>
          </w:p>
        </w:tc>
        <w:tc>
          <w:tcPr>
            <w:tcW w:w="9143" w:type="dxa"/>
            <w:gridSpan w:val="2"/>
          </w:tcPr>
          <w:p w:rsidR="00F32E62" w:rsidRPr="003B445B" w:rsidRDefault="00F32E62">
            <w:r>
              <w:t>Plánovací smlouva - parkoviště u bytového domu Panorama</w:t>
            </w:r>
          </w:p>
        </w:tc>
      </w:tr>
      <w:tr w:rsidR="00F32E62" w:rsidRPr="003B445B" w:rsidTr="00F32E62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F32E62" w:rsidRPr="003B445B" w:rsidRDefault="00F32E62">
            <w:pPr>
              <w:jc w:val="right"/>
            </w:pPr>
            <w:r>
              <w:t>č. 18</w:t>
            </w:r>
          </w:p>
        </w:tc>
        <w:tc>
          <w:tcPr>
            <w:tcW w:w="9143" w:type="dxa"/>
            <w:gridSpan w:val="2"/>
          </w:tcPr>
          <w:p w:rsidR="00F32E62" w:rsidRPr="003B445B" w:rsidRDefault="00F32E62">
            <w:r>
              <w:t>Římskokatolická farnost - děkanství Havlíčkův Brod - Žádost o spoluúčast obce na realizaci VI. etapy obnovy střechy a krytiny Kostela sv. Kateřiny v roce 2024</w:t>
            </w:r>
          </w:p>
        </w:tc>
      </w:tr>
      <w:tr w:rsidR="00F32E62" w:rsidRPr="003B445B" w:rsidTr="00F32E62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F32E62" w:rsidRPr="003B445B" w:rsidRDefault="00F32E62">
            <w:pPr>
              <w:jc w:val="right"/>
            </w:pPr>
            <w:r>
              <w:t>č. 19</w:t>
            </w:r>
          </w:p>
        </w:tc>
        <w:tc>
          <w:tcPr>
            <w:tcW w:w="9143" w:type="dxa"/>
            <w:gridSpan w:val="2"/>
          </w:tcPr>
          <w:p w:rsidR="00F32E62" w:rsidRPr="003B445B" w:rsidRDefault="00F32E62">
            <w:r>
              <w:t>I/38 Havlíčkův Brod JV obchvat  - dodatek č. 5 ke smlouvě o spolupráci</w:t>
            </w:r>
          </w:p>
        </w:tc>
      </w:tr>
      <w:tr w:rsidR="00F32E62" w:rsidRPr="003B445B" w:rsidTr="00F32E62">
        <w:trPr>
          <w:gridBefore w:val="1"/>
          <w:wBefore w:w="70" w:type="dxa"/>
        </w:trPr>
        <w:tc>
          <w:tcPr>
            <w:tcW w:w="8008" w:type="dxa"/>
            <w:gridSpan w:val="2"/>
          </w:tcPr>
          <w:p w:rsidR="00F32E62" w:rsidRPr="003B445B" w:rsidRDefault="00F32E62" w:rsidP="00F32E62">
            <w:pPr>
              <w:pBdr>
                <w:top w:val="dotted" w:sz="4" w:space="1" w:color="808080"/>
              </w:pBdr>
              <w:spacing w:before="120"/>
            </w:pPr>
            <w:r>
              <w:t>6.</w:t>
            </w:r>
            <w:r w:rsidRPr="003B445B">
              <w:t xml:space="preserve"> </w:t>
            </w:r>
            <w:r>
              <w:t>Podklady místostarostky - Marie Rothbauerová</w:t>
            </w:r>
          </w:p>
        </w:tc>
        <w:tc>
          <w:tcPr>
            <w:tcW w:w="2336" w:type="dxa"/>
            <w:gridSpan w:val="2"/>
          </w:tcPr>
          <w:p w:rsidR="00F32E62" w:rsidRPr="003B445B" w:rsidRDefault="00F32E62">
            <w:pPr>
              <w:pBdr>
                <w:top w:val="dotted" w:sz="4" w:space="1" w:color="808080"/>
              </w:pBdr>
              <w:spacing w:before="120"/>
              <w:jc w:val="right"/>
            </w:pPr>
            <w:r>
              <w:t xml:space="preserve"> </w:t>
            </w:r>
          </w:p>
        </w:tc>
      </w:tr>
      <w:tr w:rsidR="00F32E62" w:rsidRPr="003B445B" w:rsidTr="00F32E62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F32E62" w:rsidRPr="003B445B" w:rsidRDefault="00F32E62">
            <w:pPr>
              <w:jc w:val="right"/>
            </w:pPr>
            <w:r>
              <w:t>č. 7</w:t>
            </w:r>
          </w:p>
        </w:tc>
        <w:tc>
          <w:tcPr>
            <w:tcW w:w="9143" w:type="dxa"/>
            <w:gridSpan w:val="2"/>
          </w:tcPr>
          <w:p w:rsidR="00F32E62" w:rsidRPr="003B445B" w:rsidRDefault="00F32E62">
            <w:r>
              <w:t>Záměr prodeje části pozemku č. 628/1 v k.ú. Havlíčkův Brod - ulice Slovenská</w:t>
            </w:r>
          </w:p>
        </w:tc>
      </w:tr>
      <w:tr w:rsidR="00F32E62" w:rsidRPr="003B445B" w:rsidTr="00F32E62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F32E62" w:rsidRPr="003B445B" w:rsidRDefault="00F32E62">
            <w:pPr>
              <w:jc w:val="right"/>
            </w:pPr>
            <w:r>
              <w:t>č. 8</w:t>
            </w:r>
          </w:p>
        </w:tc>
        <w:tc>
          <w:tcPr>
            <w:tcW w:w="9143" w:type="dxa"/>
            <w:gridSpan w:val="2"/>
          </w:tcPr>
          <w:p w:rsidR="00F32E62" w:rsidRPr="003B445B" w:rsidRDefault="00F32E62">
            <w:r>
              <w:t>Záměr prodeje částí pozemků v k.ú. Havlíčkův Brod - Baštínov</w:t>
            </w:r>
          </w:p>
        </w:tc>
      </w:tr>
      <w:tr w:rsidR="00F32E62" w:rsidRPr="003B445B" w:rsidTr="00F32E62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F32E62" w:rsidRPr="003B445B" w:rsidRDefault="00F32E62">
            <w:pPr>
              <w:jc w:val="right"/>
            </w:pPr>
            <w:r>
              <w:t>č. 10</w:t>
            </w:r>
          </w:p>
        </w:tc>
        <w:tc>
          <w:tcPr>
            <w:tcW w:w="9143" w:type="dxa"/>
            <w:gridSpan w:val="2"/>
          </w:tcPr>
          <w:p w:rsidR="00F32E62" w:rsidRPr="003B445B" w:rsidRDefault="00F32E62">
            <w:r>
              <w:t>Zrušení předkupního práva - U Panských</w:t>
            </w:r>
          </w:p>
        </w:tc>
      </w:tr>
      <w:tr w:rsidR="00F32E62" w:rsidRPr="003B445B" w:rsidTr="00F32E62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F32E62" w:rsidRPr="003B445B" w:rsidRDefault="00F32E62">
            <w:pPr>
              <w:jc w:val="right"/>
            </w:pPr>
            <w:r>
              <w:t>č. 11</w:t>
            </w:r>
          </w:p>
        </w:tc>
        <w:tc>
          <w:tcPr>
            <w:tcW w:w="9143" w:type="dxa"/>
            <w:gridSpan w:val="2"/>
          </w:tcPr>
          <w:p w:rsidR="00F32E62" w:rsidRPr="003B445B" w:rsidRDefault="00F32E62">
            <w:r>
              <w:t>Souhlasné prohlášení - st.č. 5040/2 v k.ú. Havlíčkův Brod - ulice Šubrtova</w:t>
            </w:r>
          </w:p>
        </w:tc>
      </w:tr>
      <w:tr w:rsidR="00F32E62" w:rsidRPr="003B445B" w:rsidTr="00F32E62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F32E62" w:rsidRPr="003B445B" w:rsidRDefault="00F32E62">
            <w:pPr>
              <w:jc w:val="right"/>
            </w:pPr>
            <w:r>
              <w:t>č. 12</w:t>
            </w:r>
          </w:p>
        </w:tc>
        <w:tc>
          <w:tcPr>
            <w:tcW w:w="9143" w:type="dxa"/>
            <w:gridSpan w:val="2"/>
          </w:tcPr>
          <w:p w:rsidR="00F32E62" w:rsidRPr="003B445B" w:rsidRDefault="00F32E62">
            <w:r>
              <w:t>Podání žádosti o převod pozemků v k.ú. Havlíčkův Brod - ulice Rozkošská</w:t>
            </w:r>
          </w:p>
        </w:tc>
      </w:tr>
      <w:tr w:rsidR="00F32E62" w:rsidRPr="003B445B" w:rsidTr="00F32E62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F32E62" w:rsidRPr="003B445B" w:rsidRDefault="00F32E62">
            <w:pPr>
              <w:jc w:val="right"/>
            </w:pPr>
            <w:r>
              <w:t>č. 13</w:t>
            </w:r>
          </w:p>
        </w:tc>
        <w:tc>
          <w:tcPr>
            <w:tcW w:w="9143" w:type="dxa"/>
            <w:gridSpan w:val="2"/>
          </w:tcPr>
          <w:p w:rsidR="00F32E62" w:rsidRPr="003B445B" w:rsidRDefault="00F32E62">
            <w:r>
              <w:t>Prodej nemovitosti na pozemku č. 271/5 v k.ú. Smrčná na Moravě - předkupní právo</w:t>
            </w:r>
          </w:p>
        </w:tc>
      </w:tr>
      <w:tr w:rsidR="00F32E62" w:rsidRPr="003B445B" w:rsidTr="00F32E62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F32E62" w:rsidRPr="003B445B" w:rsidRDefault="00F32E62">
            <w:pPr>
              <w:jc w:val="right"/>
            </w:pPr>
            <w:r>
              <w:t>č. 14</w:t>
            </w:r>
          </w:p>
        </w:tc>
        <w:tc>
          <w:tcPr>
            <w:tcW w:w="9143" w:type="dxa"/>
            <w:gridSpan w:val="2"/>
          </w:tcPr>
          <w:p w:rsidR="00F32E62" w:rsidRPr="003B445B" w:rsidRDefault="00F32E62">
            <w:r>
              <w:t>Prodej části pozemku č. 1595/35 v k.ú. Havlíčkův Brod - Vršovice</w:t>
            </w:r>
          </w:p>
        </w:tc>
      </w:tr>
      <w:tr w:rsidR="00F32E62" w:rsidRPr="003B445B" w:rsidTr="00F32E62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F32E62" w:rsidRPr="003B445B" w:rsidRDefault="00F32E62">
            <w:pPr>
              <w:jc w:val="right"/>
            </w:pPr>
            <w:r>
              <w:lastRenderedPageBreak/>
              <w:t>č. 15</w:t>
            </w:r>
          </w:p>
        </w:tc>
        <w:tc>
          <w:tcPr>
            <w:tcW w:w="9143" w:type="dxa"/>
            <w:gridSpan w:val="2"/>
          </w:tcPr>
          <w:p w:rsidR="00F32E62" w:rsidRPr="003B445B" w:rsidRDefault="00F32E62">
            <w:r>
              <w:t>Prodej částí pozemku č. 707/1 v k.ú. Havlíčkův Brod - ulice Nerudova</w:t>
            </w:r>
          </w:p>
        </w:tc>
      </w:tr>
      <w:tr w:rsidR="00F32E62" w:rsidRPr="003B445B" w:rsidTr="00F32E62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F32E62" w:rsidRPr="003B445B" w:rsidRDefault="00F32E62">
            <w:pPr>
              <w:jc w:val="right"/>
            </w:pPr>
            <w:r>
              <w:t>č. 28</w:t>
            </w:r>
          </w:p>
        </w:tc>
        <w:tc>
          <w:tcPr>
            <w:tcW w:w="9143" w:type="dxa"/>
            <w:gridSpan w:val="2"/>
          </w:tcPr>
          <w:p w:rsidR="00F32E62" w:rsidRPr="003B445B" w:rsidRDefault="00F32E62">
            <w:r>
              <w:t>Darování pozemku - Březinka</w:t>
            </w:r>
          </w:p>
        </w:tc>
      </w:tr>
      <w:tr w:rsidR="00F32E62" w:rsidRPr="003B445B" w:rsidTr="00F32E62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F32E62" w:rsidRPr="003B445B" w:rsidRDefault="00F32E62">
            <w:pPr>
              <w:jc w:val="right"/>
            </w:pPr>
            <w:r>
              <w:t>č. 29</w:t>
            </w:r>
          </w:p>
        </w:tc>
        <w:tc>
          <w:tcPr>
            <w:tcW w:w="9143" w:type="dxa"/>
            <w:gridSpan w:val="2"/>
          </w:tcPr>
          <w:p w:rsidR="00F32E62" w:rsidRPr="003B445B" w:rsidRDefault="00F32E62">
            <w:r>
              <w:t>Smlouva o bezúplatném převodu pozemku - ulice Ledečská</w:t>
            </w:r>
          </w:p>
        </w:tc>
      </w:tr>
      <w:tr w:rsidR="00F32E62" w:rsidRPr="003B445B" w:rsidTr="00F32E62">
        <w:trPr>
          <w:gridBefore w:val="1"/>
          <w:wBefore w:w="70" w:type="dxa"/>
        </w:trPr>
        <w:tc>
          <w:tcPr>
            <w:tcW w:w="8008" w:type="dxa"/>
            <w:gridSpan w:val="2"/>
          </w:tcPr>
          <w:p w:rsidR="00F32E62" w:rsidRPr="003B445B" w:rsidRDefault="00F32E62" w:rsidP="00F32E62">
            <w:pPr>
              <w:pBdr>
                <w:top w:val="dotted" w:sz="4" w:space="1" w:color="808080"/>
              </w:pBdr>
              <w:spacing w:before="120"/>
            </w:pPr>
            <w:r>
              <w:t>7.</w:t>
            </w:r>
            <w:r w:rsidRPr="003B445B">
              <w:t xml:space="preserve"> </w:t>
            </w:r>
            <w:r>
              <w:t>Různé</w:t>
            </w:r>
          </w:p>
        </w:tc>
        <w:tc>
          <w:tcPr>
            <w:tcW w:w="2336" w:type="dxa"/>
            <w:gridSpan w:val="2"/>
          </w:tcPr>
          <w:p w:rsidR="00F32E62" w:rsidRPr="003B445B" w:rsidRDefault="00F32E62">
            <w:pPr>
              <w:pBdr>
                <w:top w:val="dotted" w:sz="4" w:space="1" w:color="808080"/>
              </w:pBdr>
              <w:spacing w:before="120"/>
              <w:jc w:val="right"/>
            </w:pPr>
            <w:r>
              <w:t xml:space="preserve"> </w:t>
            </w:r>
          </w:p>
        </w:tc>
      </w:tr>
      <w:tr w:rsidR="00F32E62" w:rsidRPr="003B445B" w:rsidTr="00F32E62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F32E62" w:rsidRPr="003B445B" w:rsidRDefault="00F32E62">
            <w:pPr>
              <w:jc w:val="right"/>
            </w:pPr>
            <w:bookmarkStart w:id="1" w:name="pTemp"/>
            <w:bookmarkEnd w:id="1"/>
            <w:r>
              <w:t>č. 3</w:t>
            </w:r>
          </w:p>
        </w:tc>
        <w:tc>
          <w:tcPr>
            <w:tcW w:w="9143" w:type="dxa"/>
            <w:gridSpan w:val="2"/>
          </w:tcPr>
          <w:p w:rsidR="00F32E62" w:rsidRPr="003B445B" w:rsidRDefault="00F32E62">
            <w:r>
              <w:t>Jihozápadní obchvat - průběžná informace</w:t>
            </w:r>
          </w:p>
        </w:tc>
      </w:tr>
    </w:tbl>
    <w:p w:rsidR="00F32E62" w:rsidRDefault="00F32E62"/>
    <w:p w:rsidR="008672A5" w:rsidRDefault="008672A5">
      <w:pPr>
        <w:pStyle w:val="Zpat"/>
        <w:tabs>
          <w:tab w:val="clear" w:pos="4536"/>
          <w:tab w:val="clear" w:pos="9072"/>
        </w:tabs>
      </w:pPr>
      <w:bookmarkStart w:id="2" w:name="pKonec"/>
      <w:bookmarkEnd w:id="2"/>
      <w:r>
        <w:t>S pozdravem</w:t>
      </w:r>
    </w:p>
    <w:p w:rsidR="008672A5" w:rsidRDefault="008672A5"/>
    <w:p w:rsidR="008672A5" w:rsidRDefault="008672A5"/>
    <w:p w:rsidR="008672A5" w:rsidRDefault="008672A5"/>
    <w:p w:rsidR="008672A5" w:rsidRDefault="008672A5"/>
    <w:p w:rsidR="008672A5" w:rsidRDefault="008672A5">
      <w:pPr>
        <w:tabs>
          <w:tab w:val="center" w:pos="6663"/>
        </w:tabs>
      </w:pPr>
      <w:r>
        <w:tab/>
      </w:r>
      <w:r w:rsidR="00955475">
        <w:t>Zbyněk Stejskal</w:t>
      </w:r>
      <w:r w:rsidR="00B7707F">
        <w:t>, v. r.</w:t>
      </w:r>
    </w:p>
    <w:p w:rsidR="008672A5" w:rsidRDefault="007B0989">
      <w:pPr>
        <w:tabs>
          <w:tab w:val="center" w:pos="6663"/>
        </w:tabs>
      </w:pPr>
      <w:r>
        <w:tab/>
        <w:t>starost</w:t>
      </w:r>
      <w:r w:rsidR="008672A5">
        <w:t>a</w:t>
      </w:r>
    </w:p>
    <w:p w:rsidR="008672A5" w:rsidRDefault="008672A5"/>
    <w:sectPr w:rsidR="008672A5">
      <w:headerReference w:type="default" r:id="rId6"/>
      <w:headerReference w:type="first" r:id="rId7"/>
      <w:footerReference w:type="first" r:id="rId8"/>
      <w:pgSz w:w="11906" w:h="16838" w:code="9"/>
      <w:pgMar w:top="1242" w:right="851" w:bottom="1134" w:left="851" w:header="567" w:footer="91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98A" w:rsidRDefault="000E698A">
      <w:r>
        <w:separator/>
      </w:r>
    </w:p>
  </w:endnote>
  <w:endnote w:type="continuationSeparator" w:id="0">
    <w:p w:rsidR="000E698A" w:rsidRDefault="000E6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2A5" w:rsidRDefault="008672A5">
    <w:pPr>
      <w:pStyle w:val="Zhlav"/>
      <w:pBdr>
        <w:top w:val="single" w:sz="4" w:space="1" w:color="auto"/>
      </w:pBdr>
    </w:pPr>
    <w:r>
      <w:t xml:space="preserve">Městský úřad, Havlíčkovo náměstí 57, 580 61 Havlíčkův Brod 2,  tel. 569 497 111, fax 569 497 197, </w:t>
    </w:r>
  </w:p>
  <w:p w:rsidR="008672A5" w:rsidRDefault="008672A5">
    <w:pPr>
      <w:pStyle w:val="Zhlav"/>
      <w:pBdr>
        <w:top w:val="single" w:sz="4" w:space="1" w:color="auto"/>
      </w:pBdr>
    </w:pPr>
    <w:r>
      <w:t xml:space="preserve">e-mail posta@muhb.cz, </w:t>
    </w:r>
    <w:hyperlink r:id="rId1" w:history="1">
      <w:r>
        <w:t>http://www.muhb.cz</w:t>
      </w:r>
    </w:hyperlink>
    <w:r>
      <w:t>, IČ: 0026 7449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98A" w:rsidRDefault="000E698A">
      <w:r>
        <w:separator/>
      </w:r>
    </w:p>
  </w:footnote>
  <w:footnote w:type="continuationSeparator" w:id="0">
    <w:p w:rsidR="000E698A" w:rsidRDefault="000E6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5812"/>
      <w:gridCol w:w="2693"/>
    </w:tblGrid>
    <w:tr w:rsidR="008672A5">
      <w:trPr>
        <w:cantSplit/>
      </w:trPr>
      <w:tc>
        <w:tcPr>
          <w:tcW w:w="10276" w:type="dxa"/>
          <w:gridSpan w:val="3"/>
        </w:tcPr>
        <w:p w:rsidR="008672A5" w:rsidRDefault="008672A5">
          <w:pPr>
            <w:pStyle w:val="Zhlav"/>
          </w:pPr>
          <w:r>
            <w:t xml:space="preserve">Město Havlíčkův Brod, Havlíčkovo náměstí 57, 580 61 Havlíčkův Brod 2, 569 497 111, </w:t>
          </w:r>
          <w:hyperlink r:id="rId1" w:history="1">
            <w:r>
              <w:t>http://www.</w:t>
            </w:r>
            <w:bookmarkStart w:id="3" w:name="_Hlt467493132"/>
            <w:r>
              <w:t>m</w:t>
            </w:r>
            <w:bookmarkEnd w:id="3"/>
            <w:r>
              <w:t>uhb.cz</w:t>
            </w:r>
          </w:hyperlink>
        </w:p>
      </w:tc>
    </w:tr>
    <w:tr w:rsidR="008672A5">
      <w:tc>
        <w:tcPr>
          <w:tcW w:w="1771" w:type="dxa"/>
          <w:tcBorders>
            <w:bottom w:val="single" w:sz="4" w:space="0" w:color="auto"/>
          </w:tcBorders>
        </w:tcPr>
        <w:p w:rsidR="008672A5" w:rsidRDefault="008672A5">
          <w:pPr>
            <w:pStyle w:val="Zhlav"/>
          </w:pPr>
          <w:r>
            <w:t xml:space="preserve">Strana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3119A0">
            <w:rPr>
              <w:noProof/>
            </w:rPr>
            <w:t>2</w:t>
          </w:r>
          <w:r>
            <w:fldChar w:fldCharType="end"/>
          </w:r>
        </w:p>
      </w:tc>
      <w:tc>
        <w:tcPr>
          <w:tcW w:w="5812" w:type="dxa"/>
          <w:tcBorders>
            <w:bottom w:val="single" w:sz="4" w:space="0" w:color="auto"/>
          </w:tcBorders>
        </w:tcPr>
        <w:p w:rsidR="008672A5" w:rsidRDefault="008672A5">
          <w:pPr>
            <w:pStyle w:val="Zhlav"/>
            <w:jc w:val="center"/>
          </w:pPr>
        </w:p>
      </w:tc>
      <w:tc>
        <w:tcPr>
          <w:tcW w:w="2693" w:type="dxa"/>
          <w:tcBorders>
            <w:bottom w:val="single" w:sz="4" w:space="0" w:color="auto"/>
          </w:tcBorders>
        </w:tcPr>
        <w:p w:rsidR="008672A5" w:rsidRDefault="008672A5">
          <w:pPr>
            <w:pStyle w:val="Zhlav"/>
            <w:jc w:val="right"/>
          </w:pPr>
        </w:p>
      </w:tc>
    </w:tr>
  </w:tbl>
  <w:p w:rsidR="008672A5" w:rsidRDefault="008672A5">
    <w:pPr>
      <w:pStyle w:val="Zhlav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5245"/>
      <w:gridCol w:w="2976"/>
    </w:tblGrid>
    <w:tr w:rsidR="008672A5">
      <w:trPr>
        <w:cantSplit/>
        <w:trHeight w:hRule="exact" w:val="1871"/>
      </w:trPr>
      <w:tc>
        <w:tcPr>
          <w:tcW w:w="2055" w:type="dxa"/>
        </w:tcPr>
        <w:p w:rsidR="008672A5" w:rsidRDefault="000E698A">
          <w:pPr>
            <w:pStyle w:val="Zhlav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28.35pt;margin-top:28.35pt;width:540pt;height:79.7pt;z-index:1;mso-position-horizontal-relative:page;mso-position-vertical-relative:page" o:allowincell="f" fillcolor="window">
                <v:imagedata r:id="rId1" o:title="MHB"/>
                <w10:wrap type="topAndBottom" anchorx="page" anchory="page"/>
                <w10:anchorlock/>
              </v:shape>
            </w:pict>
          </w:r>
          <w: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margin-left:104.3pt;margin-top:46.65pt;width:367.2pt;height:40.2pt;z-index:2" o:allowincell="f" filled="f" stroked="f">
                <v:textbox style="mso-next-textbox:#_x0000_s2050" inset="0,0,0,0">
                  <w:txbxContent>
                    <w:p w:rsidR="008672A5" w:rsidRDefault="008672A5">
                      <w:pPr>
                        <w:pStyle w:val="Odbo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POZVÁNKA NA JEDNÁNÍ</w:t>
                      </w:r>
                    </w:p>
                  </w:txbxContent>
                </v:textbox>
              </v:shape>
            </w:pict>
          </w:r>
        </w:p>
      </w:tc>
      <w:tc>
        <w:tcPr>
          <w:tcW w:w="5245" w:type="dxa"/>
        </w:tcPr>
        <w:p w:rsidR="008672A5" w:rsidRDefault="008672A5">
          <w:pPr>
            <w:pStyle w:val="Zhlav"/>
          </w:pPr>
        </w:p>
      </w:tc>
      <w:tc>
        <w:tcPr>
          <w:tcW w:w="2976" w:type="dxa"/>
        </w:tcPr>
        <w:p w:rsidR="008672A5" w:rsidRDefault="008672A5">
          <w:pPr>
            <w:pStyle w:val="Zhlav"/>
          </w:pPr>
        </w:p>
      </w:tc>
    </w:tr>
  </w:tbl>
  <w:p w:rsidR="008672A5" w:rsidRDefault="008672A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2E62"/>
    <w:rsid w:val="000E698A"/>
    <w:rsid w:val="003119A0"/>
    <w:rsid w:val="00656333"/>
    <w:rsid w:val="00785FF8"/>
    <w:rsid w:val="007B0989"/>
    <w:rsid w:val="00815816"/>
    <w:rsid w:val="00853294"/>
    <w:rsid w:val="008672A5"/>
    <w:rsid w:val="00955475"/>
    <w:rsid w:val="00A6758A"/>
    <w:rsid w:val="00B7707F"/>
    <w:rsid w:val="00DB04AF"/>
    <w:rsid w:val="00E647C3"/>
    <w:rsid w:val="00EF1C7D"/>
    <w:rsid w:val="00F32E62"/>
    <w:rsid w:val="00FB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EEB408F5-797F-4233-B545-25FB7FE4D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rebuchet MS" w:hAnsi="Trebuchet MS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spacing w:line="240" w:lineRule="exact"/>
    </w:pPr>
    <w:rPr>
      <w:sz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  <w:spacing w:line="260" w:lineRule="exact"/>
    </w:pPr>
    <w:rPr>
      <w:sz w:val="22"/>
    </w:rPr>
  </w:style>
  <w:style w:type="paragraph" w:customStyle="1" w:styleId="Odbor">
    <w:name w:val="Odbor"/>
    <w:basedOn w:val="Normln"/>
    <w:pPr>
      <w:spacing w:line="280" w:lineRule="exact"/>
      <w:jc w:val="center"/>
    </w:pPr>
    <w:rPr>
      <w:b/>
      <w:spacing w:val="6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h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hb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011\sablony$\muhb\podklady\pozvan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pozvanka</Template>
  <TotalTime>0</TotalTime>
  <Pages>2</Pages>
  <Words>417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na jednání [sZNA], které se uskuteční [sDenVTydnu] dne [vDAT] od [sHOD] [SKde]</vt:lpstr>
    </vt:vector>
  </TitlesOfParts>
  <Company>Městský úřad v Havlíčkově Brodě</Company>
  <LinksUpToDate>false</LinksUpToDate>
  <CharactersWithSpaces>2877</CharactersWithSpaces>
  <SharedDoc>false</SharedDoc>
  <HLinks>
    <vt:vector size="12" baseType="variant">
      <vt:variant>
        <vt:i4>7995428</vt:i4>
      </vt:variant>
      <vt:variant>
        <vt:i4>6</vt:i4>
      </vt:variant>
      <vt:variant>
        <vt:i4>0</vt:i4>
      </vt:variant>
      <vt:variant>
        <vt:i4>5</vt:i4>
      </vt:variant>
      <vt:variant>
        <vt:lpwstr>http://www.muhb.cz/</vt:lpwstr>
      </vt:variant>
      <vt:variant>
        <vt:lpwstr/>
      </vt:variant>
      <vt:variant>
        <vt:i4>7995428</vt:i4>
      </vt:variant>
      <vt:variant>
        <vt:i4>0</vt:i4>
      </vt:variant>
      <vt:variant>
        <vt:i4>0</vt:i4>
      </vt:variant>
      <vt:variant>
        <vt:i4>5</vt:i4>
      </vt:variant>
      <vt:variant>
        <vt:lpwstr>http://www.muhb.cz/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na jednání [sZNA], které se uskuteční [sDenVTydnu] dne [vDAT] od [sHOD] [SKde]</dc:title>
  <dc:subject/>
  <dc:creator>Benešová Erika Mgr.</dc:creator>
  <cp:keywords/>
  <dc:description/>
  <cp:lastModifiedBy>Sobotková Petra</cp:lastModifiedBy>
  <cp:revision>2</cp:revision>
  <dcterms:created xsi:type="dcterms:W3CDTF">2024-01-26T09:56:00Z</dcterms:created>
  <dcterms:modified xsi:type="dcterms:W3CDTF">2024-01-26T09:56:00Z</dcterms:modified>
</cp:coreProperties>
</file>